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EA" w:rsidRPr="00FE5DEA" w:rsidRDefault="00FE5DEA" w:rsidP="00FE5DEA">
      <w:pPr>
        <w:spacing w:before="100" w:beforeAutospacing="1" w:after="100" w:afterAutospacing="1" w:line="240" w:lineRule="auto"/>
        <w:outlineLvl w:val="0"/>
        <w:rPr>
          <w:rFonts w:ascii="Grundschrift" w:eastAsia="Times New Roman" w:hAnsi="Grundschrift" w:cs="Times New Roman"/>
          <w:b/>
          <w:bCs/>
          <w:kern w:val="36"/>
          <w:sz w:val="48"/>
          <w:szCs w:val="48"/>
          <w:lang w:eastAsia="de-DE"/>
        </w:rPr>
      </w:pPr>
      <w:r w:rsidRPr="00FE5DEA">
        <w:rPr>
          <w:rFonts w:ascii="Grundschrift" w:eastAsia="Times New Roman" w:hAnsi="Grundschrift" w:cs="Times New Roman"/>
          <w:b/>
          <w:bCs/>
          <w:kern w:val="36"/>
          <w:sz w:val="48"/>
          <w:szCs w:val="48"/>
          <w:u w:val="single"/>
          <w:lang w:eastAsia="de-DE"/>
        </w:rPr>
        <w:t xml:space="preserve">Bald </w:t>
      </w:r>
      <w:r w:rsidRPr="00FE5DEA">
        <w:rPr>
          <w:rFonts w:ascii="Grundschrift" w:eastAsia="Times New Roman" w:hAnsi="Grundschrift" w:cs="Times New Roman"/>
          <w:b/>
          <w:bCs/>
          <w:kern w:val="36"/>
          <w:sz w:val="48"/>
          <w:szCs w:val="48"/>
          <w:lang w:eastAsia="de-DE"/>
        </w:rPr>
        <w:t>wieder Schule, mehr Notbetreuung für Kitas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Die Bundesregierung hat zusammen mit den Ländern beschlossen: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Die Schulen können vorsichtig öffnen.</w:t>
      </w:r>
    </w:p>
    <w:p w:rsid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Das Land Niedersachsen hat einen neuen Plan:</w:t>
      </w:r>
    </w:p>
    <w:p w:rsidR="006A0753" w:rsidRDefault="006A0753" w:rsidP="006A0753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>
        <w:rPr>
          <w:rFonts w:ascii="Grundschrift" w:eastAsia="Times New Roman" w:hAnsi="Grundschrift" w:cs="Times New Roman"/>
          <w:sz w:val="28"/>
          <w:szCs w:val="28"/>
          <w:lang w:eastAsia="de-DE"/>
        </w:rPr>
        <w:t xml:space="preserve">Das ist die Tabelle des Kultusministeriums: </w:t>
      </w:r>
    </w:p>
    <w:p w:rsidR="006A0753" w:rsidRPr="00FE5DEA" w:rsidRDefault="00F610E2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8"/>
          <w:szCs w:val="28"/>
          <w:lang w:eastAsia="de-DE"/>
        </w:rPr>
      </w:pPr>
      <w:r w:rsidRPr="00F610E2">
        <w:rPr>
          <w:rFonts w:ascii="Grundschrift" w:eastAsia="Times New Roman" w:hAnsi="Grundschrift" w:cs="Times New Roman"/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3396110"/>
            <wp:effectExtent l="0" t="0" r="0" b="0"/>
            <wp:docPr id="1" name="Grafik 1" descr="C:\Users\Jessica\Downloads\Zeit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wnloads\Zeitp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22. April: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 xml:space="preserve"> Für alle Schulkinder - </w:t>
      </w: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Lernen zu Hause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 xml:space="preserve"> fängt an.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27. April: Nur Abschlussklassen von allgemeinbildenden Schulen (9, 10 oder 13) gehen wieder zur Schule.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br/>
        <w:t>Diese Klassen bereiten die Prüfungen vor.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04. Mai: Klasse 4 geht auch wieder in die Schule.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12. Mai: Klasse 12 geht auch wieder in die Schule.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b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18. Mai: Klasse 3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 xml:space="preserve">, 9 und 10 </w:t>
      </w:r>
      <w:r w:rsidRPr="00FE5DEA">
        <w:rPr>
          <w:rFonts w:ascii="Grundschrift" w:eastAsia="Times New Roman" w:hAnsi="Grundschrift" w:cs="Times New Roman"/>
          <w:b/>
          <w:sz w:val="28"/>
          <w:szCs w:val="28"/>
          <w:lang w:eastAsia="de-DE"/>
        </w:rPr>
        <w:t>gehen auch wieder in die Schule.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27. Mai: Abschlussklassen in berufsbildenden Schulen gehen auch wieder in die Schule.</w:t>
      </w:r>
    </w:p>
    <w:p w:rsidR="00FE5DEA" w:rsidRPr="00FE5DEA" w:rsidRDefault="00FE5DEA" w:rsidP="00FE5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Klasse 1 und 2 werden noch überlegt.</w:t>
      </w:r>
    </w:p>
    <w:p w:rsidR="00F610E2" w:rsidRDefault="00F610E2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</w:p>
    <w:p w:rsidR="00F610E2" w:rsidRDefault="00F610E2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lastRenderedPageBreak/>
        <w:t>Die Lehrerinnen betreuen Ihre Kinder beim Lernen zu Hause:</w:t>
      </w:r>
    </w:p>
    <w:p w:rsidR="00FE5DEA" w:rsidRPr="00FE5DEA" w:rsidRDefault="00FE5DEA" w:rsidP="00FE5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Die Kinder bekommen Aufgaben.</w:t>
      </w:r>
    </w:p>
    <w:p w:rsidR="00FE5DEA" w:rsidRPr="00FE5DEA" w:rsidRDefault="00FE5DEA" w:rsidP="00FE5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Und einen Lernplan. Den haben schon alle Kinder der Papenschule seit Freitag, 17.4.2020</w:t>
      </w:r>
    </w:p>
    <w:p w:rsidR="006A0753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So lernen die Kinder das Wichtigste.</w:t>
      </w:r>
      <w:bookmarkStart w:id="0" w:name="_GoBack"/>
      <w:bookmarkEnd w:id="0"/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In der Schule sollen alle gesund bleiben.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Die Schulträger machen einen Plan zum Schutz:</w:t>
      </w:r>
    </w:p>
    <w:p w:rsidR="00FE5DEA" w:rsidRPr="00FE5DEA" w:rsidRDefault="00FE5DEA" w:rsidP="00FE5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Alles muss sauber sein.</w:t>
      </w:r>
    </w:p>
    <w:p w:rsidR="00FE5DEA" w:rsidRPr="00FE5DEA" w:rsidRDefault="00FE5DEA" w:rsidP="00FE5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Alle halten Abstand.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Times New Roman" w:eastAsia="Times New Roman" w:hAnsi="Times New Roman" w:cs="Times New Roman"/>
          <w:sz w:val="28"/>
          <w:szCs w:val="28"/>
          <w:lang w:eastAsia="de-DE"/>
        </w:rPr>
        <w:t> </w:t>
      </w: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Aber wir müssen vorsichtig sein.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Darum gehen immer nur halbe Klassen in die Schule. wer wann kommt, erfahren bald alle.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So können die Kinder Abstand halten.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Darum gehen die Kinder nicht alle zur gleichen Zeit in die Schule.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Die Schule macht einen neuen Stundenplan.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In dem Stundenplan steht: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Wann ist</w:t>
      </w:r>
    </w:p>
    <w:p w:rsidR="00FE5DEA" w:rsidRPr="00FE5DEA" w:rsidRDefault="00FE5DEA" w:rsidP="00FE5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Unterricht in der Schule</w:t>
      </w:r>
    </w:p>
    <w:p w:rsidR="00FE5DEA" w:rsidRPr="00FE5DEA" w:rsidRDefault="00FE5DEA" w:rsidP="00FE5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Lernen zu Hause</w:t>
      </w:r>
    </w:p>
    <w:p w:rsidR="00FE5DEA" w:rsidRP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Die Papenschule gibt Ihnen bald den Stundenplan. Jetzt ist erst Lernen zuhause.</w:t>
      </w:r>
    </w:p>
    <w:p w:rsid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  <w:r w:rsidRPr="00FE5DEA">
        <w:rPr>
          <w:rFonts w:ascii="Grundschrift" w:eastAsia="Times New Roman" w:hAnsi="Grundschrift" w:cs="Times New Roman"/>
          <w:sz w:val="28"/>
          <w:szCs w:val="28"/>
          <w:lang w:eastAsia="de-DE"/>
        </w:rPr>
        <w:t>Immer noch.</w:t>
      </w:r>
    </w:p>
    <w:p w:rsidR="00FE5DEA" w:rsidRDefault="00FE5DEA" w:rsidP="00FE5DEA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</w:p>
    <w:p w:rsidR="009028AA" w:rsidRPr="00F610E2" w:rsidRDefault="009028AA" w:rsidP="00F610E2">
      <w:pPr>
        <w:spacing w:before="100" w:beforeAutospacing="1" w:after="100" w:afterAutospacing="1" w:line="240" w:lineRule="auto"/>
        <w:rPr>
          <w:rFonts w:ascii="Grundschrift" w:eastAsia="Times New Roman" w:hAnsi="Grundschrift" w:cs="Times New Roman"/>
          <w:sz w:val="28"/>
          <w:szCs w:val="28"/>
          <w:lang w:eastAsia="de-DE"/>
        </w:rPr>
      </w:pPr>
    </w:p>
    <w:sectPr w:rsidR="009028AA" w:rsidRPr="00F61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rundschrift"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7FF"/>
    <w:multiLevelType w:val="multilevel"/>
    <w:tmpl w:val="539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326A"/>
    <w:multiLevelType w:val="multilevel"/>
    <w:tmpl w:val="AF92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B3284"/>
    <w:multiLevelType w:val="multilevel"/>
    <w:tmpl w:val="4B60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44E2D"/>
    <w:multiLevelType w:val="multilevel"/>
    <w:tmpl w:val="1AA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AA"/>
    <w:rsid w:val="00696335"/>
    <w:rsid w:val="006A0753"/>
    <w:rsid w:val="009028AA"/>
    <w:rsid w:val="00F610E2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264"/>
  <w15:docId w15:val="{B3BD9A94-A8D6-44B8-BB45-0E62CE41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E5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5D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E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Jessica</cp:lastModifiedBy>
  <cp:revision>3</cp:revision>
  <dcterms:created xsi:type="dcterms:W3CDTF">2020-04-17T08:28:00Z</dcterms:created>
  <dcterms:modified xsi:type="dcterms:W3CDTF">2020-04-17T08:28:00Z</dcterms:modified>
</cp:coreProperties>
</file>